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BC" w:rsidRDefault="004D2DBC" w:rsidP="004D2DBC">
      <w:pPr>
        <w:widowControl/>
        <w:jc w:val="left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  <w:r w:rsidRPr="00B97161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5负责技术评审的联盟副</w:t>
      </w:r>
      <w:r w:rsidRPr="00545119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理事长单位名单</w:t>
      </w:r>
    </w:p>
    <w:p w:rsidR="004D2DBC" w:rsidRDefault="004D2DBC" w:rsidP="004D2DBC">
      <w:pPr>
        <w:widowControl/>
        <w:jc w:val="left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381"/>
        <w:gridCol w:w="2069"/>
      </w:tblGrid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副理事长</w:t>
            </w:r>
            <w:r w:rsidRPr="009F0008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负责技术审核的</w:t>
            </w:r>
            <w:r w:rsidRPr="009F0008">
              <w:rPr>
                <w:rFonts w:asciiTheme="minorEastAsia" w:eastAsiaTheme="minorEastAsia" w:hAnsiTheme="minorEastAsia" w:hint="eastAsia"/>
                <w:b/>
                <w:szCs w:val="21"/>
              </w:rPr>
              <w:t>地区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/>
                <w:szCs w:val="21"/>
              </w:rPr>
              <w:t>教育部社区教育研究培训中心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北京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/>
                <w:szCs w:val="21"/>
              </w:rPr>
              <w:t>北京开放大学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北京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浙江省社区教育指导中心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浙江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江苏省社会教育服务指导中心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江苏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安徽省社区教育服务指导中心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安徽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河南省社区教育服务指导中心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河南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内蒙古城乡社区大学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内蒙古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四川省社区教育服务指导中心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四川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江西省社区教育研究中心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江西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福建省社区教育指导服务中心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福建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湖南终身教育指导服务中心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湖南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/>
                <w:szCs w:val="21"/>
              </w:rPr>
              <w:t>甘肃</w:t>
            </w:r>
            <w:r w:rsidRPr="009F0008">
              <w:rPr>
                <w:rFonts w:asciiTheme="minorEastAsia" w:eastAsiaTheme="minorEastAsia" w:hAnsiTheme="minorEastAsia" w:hint="eastAsia"/>
                <w:szCs w:val="21"/>
              </w:rPr>
              <w:t>省社区教育指导服务中心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甘肃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/>
                <w:szCs w:val="21"/>
              </w:rPr>
              <w:t>新疆</w:t>
            </w:r>
            <w:r w:rsidRPr="009F0008">
              <w:rPr>
                <w:rFonts w:asciiTheme="minorEastAsia" w:eastAsiaTheme="minorEastAsia" w:hAnsiTheme="minorEastAsia" w:hint="eastAsia"/>
                <w:szCs w:val="21"/>
              </w:rPr>
              <w:t>社区教育服务指导中心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新疆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山西省社区教育指导中心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山西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沈阳社区大学</w:t>
            </w:r>
            <w:bookmarkStart w:id="0" w:name="_GoBack"/>
            <w:bookmarkEnd w:id="0"/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辽宁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/>
                <w:szCs w:val="21"/>
              </w:rPr>
              <w:t>成都社区大学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四川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/>
                <w:szCs w:val="21"/>
              </w:rPr>
              <w:t>上海市长宁区社区学院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上海</w:t>
            </w:r>
          </w:p>
        </w:tc>
      </w:tr>
      <w:tr w:rsidR="004D2DBC" w:rsidRPr="009F0008" w:rsidTr="004E66CC"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/>
                <w:szCs w:val="21"/>
              </w:rPr>
              <w:t>中关村学院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北京</w:t>
            </w:r>
          </w:p>
        </w:tc>
      </w:tr>
      <w:tr w:rsidR="004D2DBC" w:rsidRPr="009F0008" w:rsidTr="004E66CC">
        <w:trPr>
          <w:trHeight w:val="20"/>
        </w:trPr>
        <w:tc>
          <w:tcPr>
            <w:tcW w:w="510" w:type="pct"/>
            <w:shd w:val="clear" w:color="auto" w:fill="FFFFFF"/>
            <w:vAlign w:val="center"/>
          </w:tcPr>
          <w:p w:rsidR="004D2DBC" w:rsidRPr="009F0008" w:rsidRDefault="004D2DBC" w:rsidP="004E66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3243" w:type="pct"/>
            <w:shd w:val="clear" w:color="auto" w:fill="FFFFFF"/>
            <w:tcMar>
              <w:top w:w="150" w:type="dxa"/>
              <w:left w:w="57" w:type="dxa"/>
              <w:bottom w:w="150" w:type="dxa"/>
              <w:right w:w="57" w:type="dxa"/>
            </w:tcMar>
            <w:vAlign w:val="center"/>
            <w:hideMark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/>
                <w:szCs w:val="21"/>
              </w:rPr>
              <w:t>深圳市宝安区职业训练局（城市学院）</w:t>
            </w:r>
          </w:p>
        </w:tc>
        <w:tc>
          <w:tcPr>
            <w:tcW w:w="124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2DBC" w:rsidRPr="009F0008" w:rsidRDefault="004D2DBC" w:rsidP="004E66CC">
            <w:pPr>
              <w:rPr>
                <w:rFonts w:asciiTheme="minorEastAsia" w:eastAsiaTheme="minorEastAsia" w:hAnsiTheme="minorEastAsia"/>
                <w:szCs w:val="21"/>
              </w:rPr>
            </w:pPr>
            <w:r w:rsidRPr="009F0008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</w:tr>
    </w:tbl>
    <w:p w:rsidR="00EB183C" w:rsidRDefault="004D2DBC"/>
    <w:sectPr w:rsidR="00EB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BC"/>
    <w:rsid w:val="000B2B14"/>
    <w:rsid w:val="004D2DBC"/>
    <w:rsid w:val="004F0AB7"/>
    <w:rsid w:val="00851F4A"/>
    <w:rsid w:val="009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11F45-39E4-4A8E-BC5E-D5B2D4FF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Lu</dc:creator>
  <cp:keywords/>
  <dc:description/>
  <cp:lastModifiedBy>Tan Lu</cp:lastModifiedBy>
  <cp:revision>1</cp:revision>
  <dcterms:created xsi:type="dcterms:W3CDTF">2019-03-28T01:51:00Z</dcterms:created>
  <dcterms:modified xsi:type="dcterms:W3CDTF">2019-03-28T01:51:00Z</dcterms:modified>
</cp:coreProperties>
</file>