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附件：</w:t>
      </w:r>
    </w:p>
    <w:p>
      <w:pPr>
        <w:spacing w:after="160" w:line="340" w:lineRule="exact"/>
        <w:jc w:val="center"/>
        <w:rPr>
          <w:rFonts w:ascii="仿宋" w:hAnsi="仿宋" w:eastAsia="仿宋" w:cs="黑体"/>
          <w:bCs/>
          <w:sz w:val="30"/>
          <w:szCs w:val="30"/>
        </w:rPr>
      </w:pPr>
      <w:r>
        <w:rPr>
          <w:rFonts w:hint="eastAsia" w:ascii="仿宋" w:hAnsi="仿宋" w:eastAsia="仿宋" w:cs="黑体"/>
          <w:bCs/>
          <w:sz w:val="30"/>
          <w:szCs w:val="30"/>
        </w:rPr>
        <w:t>“中国精神”全国社区第四届书法篆刻作品展示</w:t>
      </w:r>
    </w:p>
    <w:p>
      <w:pPr>
        <w:spacing w:after="160" w:line="340" w:lineRule="exact"/>
        <w:jc w:val="center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仿宋" w:hAnsi="仿宋" w:eastAsia="仿宋" w:cs="黑体"/>
          <w:bCs/>
          <w:sz w:val="30"/>
          <w:szCs w:val="30"/>
        </w:rPr>
        <w:t>征稿启事</w:t>
      </w:r>
    </w:p>
    <w:p>
      <w:pPr>
        <w:widowControl/>
        <w:shd w:val="clear" w:color="auto" w:fill="FFFFFF"/>
        <w:spacing w:after="160" w:line="3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庆祝中华人民共和国成立七十周年，弘扬中国精神和新时代中国特色社会主义文化，深入贯彻《教育部等九部门关于进一步推进社区教育发展的意见》精神，在习近平新时代中国特色社会主义思想指引下，充分发挥社区教育在弘扬社会主义核心价值观、推动社会治理体系建设、传承中华优秀传统文化，服务全民终身学习等方面的作用，教育部社区教育研究培训中心等单位举办“中国精神”全国社区第四届书法篆刻作品展示活动（以下简称：书展），现将有关事项通知如下：</w:t>
      </w:r>
    </w:p>
    <w:p>
      <w:pPr>
        <w:widowControl/>
        <w:shd w:val="clear" w:color="auto" w:fill="FFFFFF"/>
        <w:tabs>
          <w:tab w:val="left" w:pos="900"/>
        </w:tabs>
        <w:spacing w:after="160" w:line="340" w:lineRule="exact"/>
        <w:ind w:left="48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一、举办单位</w:t>
      </w:r>
    </w:p>
    <w:p>
      <w:pPr>
        <w:widowControl/>
        <w:shd w:val="clear" w:color="auto" w:fill="FFFFFF"/>
        <w:spacing w:after="160" w:line="3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1.主办单位</w:t>
      </w:r>
    </w:p>
    <w:p>
      <w:pPr>
        <w:widowControl/>
        <w:shd w:val="clear" w:color="auto" w:fill="FFFFFF"/>
        <w:spacing w:after="160" w:line="3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教育部社区教育研究培训中心</w:t>
      </w:r>
    </w:p>
    <w:p>
      <w:pPr>
        <w:widowControl/>
        <w:shd w:val="clear" w:color="auto" w:fill="FFFFFF"/>
        <w:spacing w:after="160" w:line="3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天津市书法家协会</w:t>
      </w:r>
    </w:p>
    <w:p>
      <w:pPr>
        <w:widowControl/>
        <w:shd w:val="clear" w:color="auto" w:fill="FFFFFF"/>
        <w:spacing w:after="160" w:line="3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天津市社区教育指导中心</w:t>
      </w:r>
    </w:p>
    <w:p>
      <w:pPr>
        <w:widowControl/>
        <w:shd w:val="clear" w:color="auto" w:fill="FFFFFF"/>
        <w:spacing w:after="160" w:line="3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天津市滨海新区教育体育委员会</w:t>
      </w:r>
    </w:p>
    <w:p>
      <w:pPr>
        <w:widowControl/>
        <w:shd w:val="clear" w:color="auto" w:fill="FFFFFF"/>
        <w:spacing w:after="160" w:line="3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天津广播电视大学</w:t>
      </w:r>
    </w:p>
    <w:p>
      <w:pPr>
        <w:widowControl/>
        <w:shd w:val="clear" w:color="auto" w:fill="FFFFFF"/>
        <w:spacing w:after="160" w:line="3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国家开放大学书画艺术教育研究院</w:t>
      </w:r>
    </w:p>
    <w:p>
      <w:pPr>
        <w:widowControl/>
        <w:shd w:val="clear" w:color="auto" w:fill="FFFFFF"/>
        <w:spacing w:after="160" w:line="340" w:lineRule="exact"/>
        <w:ind w:left="480" w:firstLine="140" w:firstLineChars="5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2.承办单位</w:t>
      </w:r>
    </w:p>
    <w:p>
      <w:pPr>
        <w:widowControl/>
        <w:shd w:val="clear" w:color="auto" w:fill="FFFFFF"/>
        <w:spacing w:after="160" w:line="3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天津经济技术开发区社区学院</w:t>
      </w:r>
    </w:p>
    <w:p>
      <w:pPr>
        <w:widowControl/>
        <w:shd w:val="clear" w:color="auto" w:fill="FFFFFF"/>
        <w:spacing w:after="160" w:line="3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教育部社区教育研究培训中心“i-书法实验室”</w:t>
      </w:r>
    </w:p>
    <w:p>
      <w:pPr>
        <w:widowControl/>
        <w:shd w:val="clear" w:color="auto" w:fill="FFFFFF"/>
        <w:spacing w:after="160" w:line="3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天津市书法家协会草书委员会</w:t>
      </w:r>
    </w:p>
    <w:p>
      <w:pPr>
        <w:numPr>
          <w:ilvl w:val="0"/>
          <w:numId w:val="1"/>
        </w:numPr>
        <w:spacing w:after="160" w:line="34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展览时间</w:t>
      </w:r>
    </w:p>
    <w:p>
      <w:pPr>
        <w:spacing w:after="160" w:line="3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2019年10月 - 2020年10月。</w:t>
      </w:r>
    </w:p>
    <w:p>
      <w:pPr>
        <w:numPr>
          <w:ilvl w:val="0"/>
          <w:numId w:val="1"/>
        </w:numPr>
        <w:spacing w:after="160" w:line="34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展览地点</w:t>
      </w:r>
    </w:p>
    <w:p>
      <w:pPr>
        <w:spacing w:after="160" w:line="3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天津市滨海新区展览馆首展,北京市、河北省等地进行巡展，天津终身学习网进行网上展览。</w:t>
      </w:r>
    </w:p>
    <w:p>
      <w:pPr>
        <w:spacing w:after="160" w:line="34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四、组织机构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after="160" w:line="3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组织委员会</w:t>
      </w:r>
    </w:p>
    <w:p>
      <w:pPr>
        <w:spacing w:after="160" w:line="3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由主办单位、承办单位共同组成组织委员会。</w:t>
      </w:r>
    </w:p>
    <w:p>
      <w:pPr>
        <w:spacing w:after="160" w:line="3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评审委员会</w:t>
      </w:r>
    </w:p>
    <w:p>
      <w:pPr>
        <w:spacing w:after="160" w:line="340" w:lineRule="exact"/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聘请著名书法家组成评审委员会。 </w:t>
      </w:r>
    </w:p>
    <w:p>
      <w:pPr>
        <w:spacing w:after="160" w:line="34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五、作品要求</w:t>
      </w:r>
    </w:p>
    <w:p>
      <w:pPr>
        <w:spacing w:after="160" w:line="3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 xml:space="preserve">作品稿件 </w:t>
      </w:r>
    </w:p>
    <w:p>
      <w:pPr>
        <w:spacing w:after="160" w:line="3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书写内容：以书写国学经典名句、诗词为主</w:t>
      </w:r>
    </w:p>
    <w:p>
      <w:pPr>
        <w:spacing w:after="160" w:line="340" w:lineRule="exact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书法：书体不限，一律为竖式，（册页、长卷除外），尺寸为六尺整张以内（180cm*97cm）。所有作品勿需装裱。 </w:t>
      </w:r>
    </w:p>
    <w:p>
      <w:pPr>
        <w:spacing w:after="160" w:line="340" w:lineRule="exact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篆刻：篆刻作品寄印稿6—10方，须附两个以上边款，贴在不大于四尺对开的宣纸印屏上。</w:t>
      </w:r>
    </w:p>
    <w:p>
      <w:pPr>
        <w:spacing w:after="160" w:line="3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 xml:space="preserve">参赛范围 </w:t>
      </w:r>
    </w:p>
    <w:p>
      <w:pPr>
        <w:spacing w:after="160" w:line="3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国内外书法家及书法爱好者，年龄不限，均可投稿，来稿一律使用真实姓名（与身份证姓名相一致），化名投稿者不予评审。</w:t>
      </w:r>
    </w:p>
    <w:p>
      <w:pPr>
        <w:spacing w:after="160" w:line="3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投稿说明</w:t>
      </w:r>
    </w:p>
    <w:p>
      <w:pPr>
        <w:spacing w:after="160" w:line="3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作品初评：个人寄送投稿作品照片，照片尺寸为A4彩印，要求图片清晰，便于评委评审。照片背面请用正楷注明姓名、性别、手机号码、身份证号、联系地址。集体投稿除上述要求外，另附投稿汇总表。</w:t>
      </w:r>
    </w:p>
    <w:p>
      <w:pPr>
        <w:spacing w:after="160" w:line="340" w:lineRule="exact"/>
        <w:ind w:firstLine="48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品终评：通过初评后，组委会通过“天津终身学习网”、“天津社区教育公众号”发布入围作者名单，入围作者把作品原件寄至组委会。作品背面右下角，用铅笔正楷注明：姓名、性别、身份证号、常用通信地址、邮政编码、联系电话（固定电话、手机）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同时填写投稿登记</w:t>
      </w:r>
      <w:r>
        <w:rPr>
          <w:rFonts w:hint="eastAsia" w:ascii="仿宋" w:hAnsi="仿宋" w:eastAsia="仿宋" w:cs="仿宋"/>
          <w:sz w:val="28"/>
          <w:szCs w:val="28"/>
        </w:rPr>
        <w:t>表（可在天津终身学习网www.tjedu.cn及中国社区教育网www.shequ.edu.cn下载）。身份证复印件、投稿登记表随作品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一并寄出。草书、篆书作品请在作品登记表中注明释文，个别异体字请附文字出处复印件。</w:t>
      </w:r>
    </w:p>
    <w:p>
      <w:pPr>
        <w:spacing w:after="160" w:line="340" w:lineRule="exact"/>
        <w:ind w:firstLine="548" w:firstLineChars="196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组委会将按照相关规定，保护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个人信息的大赛专用性，不涉及其它方面的使用。</w:t>
      </w:r>
    </w:p>
    <w:p>
      <w:pPr>
        <w:spacing w:after="160" w:line="340" w:lineRule="exact"/>
        <w:ind w:firstLine="482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六、参评费用</w:t>
      </w:r>
    </w:p>
    <w:p>
      <w:pPr>
        <w:spacing w:after="160" w:line="340" w:lineRule="exact"/>
        <w:ind w:firstLine="48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免收参评费。</w:t>
      </w:r>
    </w:p>
    <w:p>
      <w:pPr>
        <w:spacing w:after="160" w:line="340" w:lineRule="exact"/>
        <w:ind w:firstLine="48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七、作品评审</w:t>
      </w:r>
    </w:p>
    <w:p>
      <w:pPr>
        <w:spacing w:after="160" w:line="340" w:lineRule="exact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由著名书法家组成的评审委员会，根据评审细则、评审工作流程和评审守则，对来稿进行公平、公正、公开的评审。经初评、复评和终评三个环节评选出确定获奖和入展作品。全部作品由主办方核对，信息准确无误后，及时公布评选结果。 </w:t>
      </w:r>
    </w:p>
    <w:p>
      <w:pPr>
        <w:spacing w:after="160" w:line="340" w:lineRule="exact"/>
        <w:ind w:firstLine="48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八、作者待遇</w:t>
      </w:r>
    </w:p>
    <w:p>
      <w:pPr>
        <w:spacing w:after="160" w:line="3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1.最具影响力作品5名，收藏费每名2000元，最佳作品10名，收藏费每名1000元，最具潜力作品15名，向作者颁发证书及作品集一册。</w:t>
      </w:r>
    </w:p>
    <w:p>
      <w:pPr>
        <w:spacing w:after="160" w:line="3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2.优秀作品70名，入展作品100名。向作者颁发证书及作品集一册。</w:t>
      </w:r>
    </w:p>
    <w:p>
      <w:pPr>
        <w:spacing w:after="160" w:line="3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3.最佳组织单位10名，向组织单位颁发“最佳组织单位”荣誉证书。</w:t>
      </w:r>
    </w:p>
    <w:p>
      <w:pPr>
        <w:spacing w:after="160" w:line="34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九、截稿日期 </w:t>
      </w:r>
    </w:p>
    <w:p>
      <w:pPr>
        <w:spacing w:after="160" w:line="340" w:lineRule="exact"/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本启事自公布之日起，至2019年8月20日截稿。以特快专递方式寄送，以当地邮戳为准。</w:t>
      </w:r>
    </w:p>
    <w:p>
      <w:pPr>
        <w:spacing w:after="160" w:line="340" w:lineRule="exact"/>
        <w:ind w:left="479" w:leftChars="228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十、收稿地址及联系方式</w:t>
      </w:r>
    </w:p>
    <w:p>
      <w:pPr>
        <w:spacing w:after="160" w:line="340" w:lineRule="exact"/>
        <w:ind w:left="479" w:leftChars="2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收稿地址：天津市南开区迎水道1号天津市社区教育指导中心</w:t>
      </w:r>
    </w:p>
    <w:p>
      <w:pPr>
        <w:spacing w:after="160" w:line="3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邮政编码：300191</w:t>
      </w:r>
    </w:p>
    <w:p>
      <w:pPr>
        <w:spacing w:after="160" w:line="3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收稿人： 徐子钧</w:t>
      </w:r>
    </w:p>
    <w:p>
      <w:pPr>
        <w:spacing w:after="160" w:line="3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咨询电话：022-23369116   15122464965</w:t>
      </w:r>
    </w:p>
    <w:p>
      <w:pPr>
        <w:spacing w:after="160" w:line="340" w:lineRule="exact"/>
        <w:ind w:left="479" w:leftChars="228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邮箱：</w:t>
      </w:r>
      <w:r>
        <w:rPr>
          <w:rFonts w:hint="eastAsia" w:ascii="仿宋" w:hAnsi="仿宋" w:eastAsia="仿宋" w:cs="仿宋"/>
          <w:bCs/>
          <w:sz w:val="28"/>
          <w:szCs w:val="28"/>
        </w:rPr>
        <w:t>ishufa@126.com</w:t>
      </w:r>
    </w:p>
    <w:p>
      <w:pPr>
        <w:spacing w:after="160" w:line="340" w:lineRule="exact"/>
        <w:ind w:left="479" w:leftChars="2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网址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：</w:t>
      </w:r>
      <w:r>
        <w:fldChar w:fldCharType="begin"/>
      </w:r>
      <w:r>
        <w:instrText xml:space="preserve"> HYPERLINK "http://www.ishufa.org" </w:instrText>
      </w:r>
      <w:r>
        <w:fldChar w:fldCharType="separate"/>
      </w:r>
      <w:r>
        <w:rPr>
          <w:rFonts w:hint="eastAsia" w:ascii="仿宋" w:hAnsi="仿宋" w:eastAsia="仿宋" w:cs="仿宋"/>
          <w:color w:val="333333"/>
          <w:sz w:val="28"/>
          <w:szCs w:val="28"/>
        </w:rPr>
        <w:t>www.t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333333"/>
          <w:sz w:val="28"/>
          <w:szCs w:val="28"/>
        </w:rPr>
        <w:t>jedu.cn</w:t>
      </w:r>
    </w:p>
    <w:p>
      <w:pPr>
        <w:spacing w:after="160" w:line="340" w:lineRule="exact"/>
        <w:ind w:left="479" w:leftChars="2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微信公众号：天津社区教育</w:t>
      </w:r>
    </w:p>
    <w:p>
      <w:pPr>
        <w:spacing w:after="160" w:line="340" w:lineRule="exact"/>
        <w:ind w:left="479" w:leftChars="2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十一、活动管理</w:t>
      </w:r>
    </w:p>
    <w:p>
      <w:pPr>
        <w:spacing w:after="160" w:line="340" w:lineRule="exact"/>
        <w:ind w:left="479" w:leftChars="2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教育部社区教育研究培训中心</w:t>
      </w:r>
    </w:p>
    <w:p>
      <w:pPr>
        <w:spacing w:after="160" w:line="340" w:lineRule="exact"/>
        <w:ind w:left="479" w:leftChars="2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联系人：李慧勤   孟佳</w:t>
      </w:r>
    </w:p>
    <w:p>
      <w:pPr>
        <w:spacing w:after="160" w:line="340" w:lineRule="exact"/>
        <w:ind w:left="479" w:leftChars="2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联系电话：（010）66490406    66490405</w:t>
      </w:r>
    </w:p>
    <w:p>
      <w:pPr>
        <w:spacing w:after="160" w:line="340" w:lineRule="exact"/>
        <w:ind w:left="479" w:leftChars="2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传    真：（010）66490402</w:t>
      </w:r>
    </w:p>
    <w:p>
      <w:pPr>
        <w:spacing w:after="160" w:line="340" w:lineRule="exact"/>
        <w:ind w:left="479" w:leftChars="2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网址：http://www.shequ.edu.cn</w:t>
      </w:r>
    </w:p>
    <w:p>
      <w:pPr>
        <w:spacing w:after="160" w:line="3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</w:p>
    <w:p>
      <w:pPr>
        <w:spacing w:after="160" w:line="340" w:lineRule="exact"/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“中国精神”全国社区第四届书法篆刻作品展示活动组委会</w:t>
      </w:r>
    </w:p>
    <w:p>
      <w:pPr>
        <w:spacing w:after="160" w:line="34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2019年6月14日</w:t>
      </w:r>
    </w:p>
    <w:p>
      <w:pPr>
        <w:spacing w:after="160" w:line="259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“中国精神”全国社区第四届书法篆刻作品展</w:t>
      </w:r>
    </w:p>
    <w:p>
      <w:pPr>
        <w:spacing w:after="160" w:line="259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投稿登记表</w:t>
      </w:r>
    </w:p>
    <w:tbl>
      <w:tblPr>
        <w:tblStyle w:val="4"/>
        <w:tblW w:w="912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820"/>
        <w:gridCol w:w="1261"/>
        <w:gridCol w:w="1232"/>
        <w:gridCol w:w="6"/>
        <w:gridCol w:w="23"/>
        <w:gridCol w:w="1157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0" w:type="dxa"/>
            <w:vAlign w:val="center"/>
          </w:tcPr>
          <w:p>
            <w:pPr>
              <w:spacing w:after="16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2820" w:type="dxa"/>
            <w:vAlign w:val="center"/>
          </w:tcPr>
          <w:p>
            <w:pPr>
              <w:spacing w:after="16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after="16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spacing w:after="16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龄</w:t>
            </w:r>
          </w:p>
        </w:tc>
        <w:tc>
          <w:tcPr>
            <w:tcW w:w="1275" w:type="dxa"/>
            <w:vAlign w:val="center"/>
          </w:tcPr>
          <w:p>
            <w:pPr>
              <w:spacing w:after="16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0" w:type="dxa"/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5313" w:type="dxa"/>
            <w:gridSpan w:val="3"/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省 份</w:t>
            </w:r>
          </w:p>
        </w:tc>
        <w:tc>
          <w:tcPr>
            <w:tcW w:w="1275" w:type="dxa"/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0" w:type="dxa"/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5313" w:type="dxa"/>
            <w:gridSpan w:val="3"/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编</w:t>
            </w:r>
          </w:p>
        </w:tc>
        <w:tc>
          <w:tcPr>
            <w:tcW w:w="1275" w:type="dxa"/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0" w:type="dxa"/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 机</w:t>
            </w:r>
          </w:p>
        </w:tc>
        <w:tc>
          <w:tcPr>
            <w:tcW w:w="2820" w:type="dxa"/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固  话</w:t>
            </w:r>
          </w:p>
        </w:tc>
        <w:tc>
          <w:tcPr>
            <w:tcW w:w="3693" w:type="dxa"/>
            <w:gridSpan w:val="5"/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0" w:type="dxa"/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7774" w:type="dxa"/>
            <w:gridSpan w:val="7"/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50" w:type="dxa"/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作品名称</w:t>
            </w:r>
          </w:p>
        </w:tc>
        <w:tc>
          <w:tcPr>
            <w:tcW w:w="2820" w:type="dxa"/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tabs>
                <w:tab w:val="left" w:pos="112"/>
              </w:tabs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尺 寸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材 质</w:t>
            </w:r>
          </w:p>
        </w:tc>
        <w:tc>
          <w:tcPr>
            <w:tcW w:w="1275" w:type="dxa"/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1350" w:type="dxa"/>
            <w:vAlign w:val="center"/>
          </w:tcPr>
          <w:p>
            <w:pPr>
              <w:spacing w:after="160" w:line="259" w:lineRule="auto"/>
              <w:ind w:left="240" w:hanging="240" w:hangingChars="1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 品</w:t>
            </w:r>
          </w:p>
          <w:p>
            <w:pPr>
              <w:spacing w:after="160" w:line="259" w:lineRule="auto"/>
              <w:ind w:left="240" w:hanging="240" w:hangingChars="10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after="160" w:line="259" w:lineRule="auto"/>
              <w:ind w:left="240" w:hanging="240" w:hangingChars="1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释 文</w:t>
            </w:r>
          </w:p>
        </w:tc>
        <w:tc>
          <w:tcPr>
            <w:tcW w:w="7774" w:type="dxa"/>
            <w:gridSpan w:val="7"/>
            <w:vAlign w:val="center"/>
          </w:tcPr>
          <w:p>
            <w:pPr>
              <w:spacing w:after="160" w:line="259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1350" w:type="dxa"/>
            <w:vAlign w:val="center"/>
          </w:tcPr>
          <w:p>
            <w:pPr>
              <w:spacing w:after="160" w:line="259" w:lineRule="auto"/>
              <w:ind w:left="-1" w:leftChars="-13" w:hanging="26" w:hangingChars="1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</w:p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复印件</w:t>
            </w:r>
          </w:p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粘贴处</w:t>
            </w:r>
          </w:p>
        </w:tc>
        <w:tc>
          <w:tcPr>
            <w:tcW w:w="7774" w:type="dxa"/>
            <w:gridSpan w:val="7"/>
            <w:vAlign w:val="center"/>
          </w:tcPr>
          <w:p>
            <w:pPr>
              <w:widowControl/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after="160" w:line="259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350" w:type="dxa"/>
            <w:vAlign w:val="center"/>
          </w:tcPr>
          <w:p>
            <w:pPr>
              <w:spacing w:after="160" w:line="259" w:lineRule="auto"/>
              <w:ind w:left="-1" w:leftChars="-13" w:hanging="26" w:hangingChars="1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774" w:type="dxa"/>
            <w:gridSpan w:val="7"/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after="160" w:line="259" w:lineRule="auto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/>
          <w:b/>
          <w:szCs w:val="24"/>
        </w:rPr>
        <w:t>注：</w:t>
      </w:r>
      <w:r>
        <w:rPr>
          <w:rFonts w:hint="eastAsia"/>
          <w:szCs w:val="24"/>
        </w:rPr>
        <w:t>每份投稿登记表仅限登记一幅作品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汉鼎简仿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048804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8B6F1"/>
    <w:multiLevelType w:val="singleLevel"/>
    <w:tmpl w:val="58C8B6F1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A8"/>
    <w:rsid w:val="00025655"/>
    <w:rsid w:val="00054422"/>
    <w:rsid w:val="00071DB9"/>
    <w:rsid w:val="00091243"/>
    <w:rsid w:val="000C477C"/>
    <w:rsid w:val="00100A21"/>
    <w:rsid w:val="00136FB8"/>
    <w:rsid w:val="0021713F"/>
    <w:rsid w:val="00227E6D"/>
    <w:rsid w:val="00250D37"/>
    <w:rsid w:val="002E50C3"/>
    <w:rsid w:val="003D6250"/>
    <w:rsid w:val="003F541E"/>
    <w:rsid w:val="004D634B"/>
    <w:rsid w:val="005531FF"/>
    <w:rsid w:val="00613D81"/>
    <w:rsid w:val="006741B7"/>
    <w:rsid w:val="006765EF"/>
    <w:rsid w:val="006816B4"/>
    <w:rsid w:val="006A7190"/>
    <w:rsid w:val="006B6B59"/>
    <w:rsid w:val="00836909"/>
    <w:rsid w:val="0092796F"/>
    <w:rsid w:val="009A509E"/>
    <w:rsid w:val="00C31F31"/>
    <w:rsid w:val="00C95F1E"/>
    <w:rsid w:val="00CE1DC5"/>
    <w:rsid w:val="00CF4DC8"/>
    <w:rsid w:val="00D344A8"/>
    <w:rsid w:val="00D5307F"/>
    <w:rsid w:val="00DC14EF"/>
    <w:rsid w:val="00DD16DF"/>
    <w:rsid w:val="00EB0497"/>
    <w:rsid w:val="00F20A9D"/>
    <w:rsid w:val="1DF03644"/>
    <w:rsid w:val="37B5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431</Words>
  <Characters>2460</Characters>
  <Lines>20</Lines>
  <Paragraphs>5</Paragraphs>
  <TotalTime>1452</TotalTime>
  <ScaleCrop>false</ScaleCrop>
  <LinksUpToDate>false</LinksUpToDate>
  <CharactersWithSpaces>2886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2018-06-01T04:04:00Z</dcterms:created>
  <dc:creator>宋汶怡</dc:creator>
  <cp:lastModifiedBy>lxy</cp:lastModifiedBy>
  <cp:lastPrinted>2019-06-14T01:15:00Z</cp:lastPrinted>
  <dcterms:modified xsi:type="dcterms:W3CDTF">2019-06-17T02:20:26Z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