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799" w:rsidRDefault="00135799" w:rsidP="00135799">
      <w:pPr>
        <w:widowControl/>
        <w:spacing w:line="240" w:lineRule="atLeast"/>
        <w:jc w:val="left"/>
        <w:rPr>
          <w:rFonts w:ascii="宋体" w:hAnsi="宋体" w:cs="宋体"/>
          <w:b/>
          <w:color w:val="000000" w:themeColor="text1"/>
          <w:kern w:val="0"/>
          <w:sz w:val="32"/>
          <w:szCs w:val="32"/>
        </w:rPr>
      </w:pPr>
      <w:r w:rsidRPr="00B97161">
        <w:rPr>
          <w:rFonts w:ascii="宋体" w:hAnsi="宋体" w:cs="宋体" w:hint="eastAsia"/>
          <w:b/>
          <w:color w:val="000000" w:themeColor="text1"/>
          <w:kern w:val="0"/>
          <w:sz w:val="32"/>
          <w:szCs w:val="32"/>
        </w:rPr>
        <w:t>附件</w:t>
      </w:r>
      <w:r w:rsidRPr="00B97161">
        <w:rPr>
          <w:rFonts w:ascii="宋体" w:hAnsi="宋体" w:cs="宋体"/>
          <w:b/>
          <w:color w:val="000000" w:themeColor="text1"/>
          <w:kern w:val="0"/>
          <w:sz w:val="32"/>
          <w:szCs w:val="32"/>
        </w:rPr>
        <w:t>3</w:t>
      </w:r>
      <w:r w:rsidRPr="003A5088">
        <w:rPr>
          <w:rFonts w:ascii="宋体" w:hAnsi="宋体" w:cs="宋体" w:hint="eastAsia"/>
          <w:b/>
          <w:color w:val="000000" w:themeColor="text1"/>
          <w:kern w:val="0"/>
          <w:sz w:val="32"/>
          <w:szCs w:val="32"/>
        </w:rPr>
        <w:t>微课程作品技术规格</w:t>
      </w:r>
    </w:p>
    <w:p w:rsidR="00135799" w:rsidRPr="003A5088" w:rsidRDefault="00135799" w:rsidP="00135799">
      <w:pPr>
        <w:widowControl/>
        <w:spacing w:line="240" w:lineRule="atLeast"/>
        <w:jc w:val="left"/>
        <w:rPr>
          <w:rFonts w:ascii="宋体" w:cs="宋体"/>
          <w:b/>
          <w:color w:val="000000" w:themeColor="text1"/>
          <w:kern w:val="0"/>
          <w:sz w:val="24"/>
          <w:szCs w:val="24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3"/>
        <w:gridCol w:w="1666"/>
        <w:gridCol w:w="4961"/>
      </w:tblGrid>
      <w:tr w:rsidR="00135799" w:rsidRPr="003A5088" w:rsidTr="001D0FE1">
        <w:tc>
          <w:tcPr>
            <w:tcW w:w="2082" w:type="pct"/>
            <w:gridSpan w:val="2"/>
          </w:tcPr>
          <w:p w:rsidR="00135799" w:rsidRPr="003A5088" w:rsidRDefault="00135799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宋体" w:hAnsi="宋体" w:cs="宋体"/>
                <w:b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36"/>
                <w:sz w:val="24"/>
                <w:szCs w:val="24"/>
              </w:rPr>
              <w:t>规格</w:t>
            </w:r>
          </w:p>
        </w:tc>
        <w:tc>
          <w:tcPr>
            <w:tcW w:w="2918" w:type="pct"/>
          </w:tcPr>
          <w:p w:rsidR="00135799" w:rsidRPr="003A5088" w:rsidRDefault="00135799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宋体" w:hAnsi="宋体" w:cs="宋体"/>
                <w:b/>
                <w:color w:val="000000" w:themeColor="text1"/>
                <w:kern w:val="36"/>
                <w:sz w:val="24"/>
                <w:szCs w:val="24"/>
              </w:rPr>
            </w:pPr>
            <w:r w:rsidRPr="003A5088">
              <w:rPr>
                <w:rFonts w:ascii="宋体" w:hAnsi="宋体" w:cs="宋体" w:hint="eastAsia"/>
                <w:b/>
                <w:color w:val="000000" w:themeColor="text1"/>
                <w:kern w:val="36"/>
                <w:sz w:val="24"/>
                <w:szCs w:val="24"/>
              </w:rPr>
              <w:t>要求</w:t>
            </w:r>
          </w:p>
        </w:tc>
      </w:tr>
      <w:tr w:rsidR="00135799" w:rsidRPr="003A5088" w:rsidTr="001D0FE1">
        <w:trPr>
          <w:trHeight w:val="549"/>
        </w:trPr>
        <w:tc>
          <w:tcPr>
            <w:tcW w:w="1102" w:type="pct"/>
            <w:vMerge w:val="restart"/>
            <w:vAlign w:val="center"/>
          </w:tcPr>
          <w:p w:rsidR="00135799" w:rsidRPr="009F6611" w:rsidRDefault="00135799" w:rsidP="004E66CC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r w:rsidRPr="009F661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时长</w:t>
            </w:r>
          </w:p>
        </w:tc>
        <w:tc>
          <w:tcPr>
            <w:tcW w:w="980" w:type="pct"/>
            <w:vAlign w:val="center"/>
          </w:tcPr>
          <w:p w:rsidR="00135799" w:rsidRPr="00754FD5" w:rsidRDefault="00135799" w:rsidP="004E66CC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54FD5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普通微课</w:t>
            </w:r>
          </w:p>
        </w:tc>
        <w:tc>
          <w:tcPr>
            <w:tcW w:w="2918" w:type="pct"/>
            <w:vAlign w:val="center"/>
          </w:tcPr>
          <w:p w:rsidR="00135799" w:rsidRPr="00754FD5" w:rsidRDefault="00135799" w:rsidP="004E66C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54FD5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每个微课程时长为5-15分钟</w:t>
            </w:r>
          </w:p>
        </w:tc>
      </w:tr>
      <w:tr w:rsidR="00135799" w:rsidRPr="003A5088" w:rsidTr="001D0FE1">
        <w:tc>
          <w:tcPr>
            <w:tcW w:w="1102" w:type="pct"/>
            <w:vMerge/>
            <w:vAlign w:val="center"/>
          </w:tcPr>
          <w:p w:rsidR="00135799" w:rsidRPr="009F6611" w:rsidRDefault="00135799" w:rsidP="004E66CC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980" w:type="pct"/>
            <w:vAlign w:val="center"/>
          </w:tcPr>
          <w:p w:rsidR="00135799" w:rsidRPr="00754FD5" w:rsidRDefault="00135799" w:rsidP="004E66CC">
            <w:pPr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54FD5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系列微课</w:t>
            </w:r>
          </w:p>
        </w:tc>
        <w:tc>
          <w:tcPr>
            <w:tcW w:w="2918" w:type="pct"/>
          </w:tcPr>
          <w:p w:rsidR="00135799" w:rsidRPr="00754FD5" w:rsidRDefault="00135799" w:rsidP="004E66CC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54FD5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（1）课程时长为5~15分钟；</w:t>
            </w:r>
          </w:p>
          <w:p w:rsidR="00135799" w:rsidRPr="00754FD5" w:rsidRDefault="00135799" w:rsidP="004E66CC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54FD5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（2</w:t>
            </w:r>
            <w:r w:rsidRPr="00754FD5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）</w:t>
            </w:r>
            <w:r w:rsidRPr="00754FD5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同一系列选题下，内容相互关联的微课数量不少于5个；</w:t>
            </w:r>
          </w:p>
          <w:p w:rsidR="00135799" w:rsidRPr="00754FD5" w:rsidRDefault="00135799" w:rsidP="004E66CC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54FD5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Pr="00754FD5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3</w:t>
            </w:r>
            <w:r w:rsidRPr="00754FD5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）同一系列选题微课，采用统一的标识和包装呈现形式。</w:t>
            </w:r>
          </w:p>
        </w:tc>
      </w:tr>
      <w:tr w:rsidR="00135799" w:rsidRPr="003A5088" w:rsidTr="001D0FE1">
        <w:tc>
          <w:tcPr>
            <w:tcW w:w="1102" w:type="pct"/>
            <w:vMerge w:val="restart"/>
            <w:vAlign w:val="center"/>
          </w:tcPr>
          <w:p w:rsidR="00135799" w:rsidRPr="003A5088" w:rsidRDefault="00135799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宋体" w:hAnsi="宋体" w:cs="宋体"/>
                <w:color w:val="000000" w:themeColor="text1"/>
                <w:kern w:val="36"/>
                <w:sz w:val="24"/>
                <w:szCs w:val="24"/>
              </w:rPr>
            </w:pPr>
            <w:r w:rsidRPr="003A5088">
              <w:rPr>
                <w:rFonts w:ascii="宋体" w:hAnsi="宋体" w:cs="宋体" w:hint="eastAsia"/>
                <w:color w:val="000000" w:themeColor="text1"/>
                <w:kern w:val="36"/>
                <w:sz w:val="24"/>
                <w:szCs w:val="24"/>
              </w:rPr>
              <w:t>视频技术指标</w:t>
            </w:r>
          </w:p>
        </w:tc>
        <w:tc>
          <w:tcPr>
            <w:tcW w:w="980" w:type="pct"/>
            <w:vAlign w:val="center"/>
          </w:tcPr>
          <w:p w:rsidR="00135799" w:rsidRPr="003A5088" w:rsidRDefault="00135799" w:rsidP="004E66CC">
            <w:pPr>
              <w:shd w:val="clear" w:color="auto" w:fill="FFFFFF"/>
              <w:spacing w:line="360" w:lineRule="auto"/>
              <w:jc w:val="center"/>
              <w:outlineLvl w:val="0"/>
              <w:rPr>
                <w:rFonts w:ascii="宋体" w:hAnsi="宋体" w:cs="宋体"/>
                <w:color w:val="000000" w:themeColor="text1"/>
                <w:kern w:val="36"/>
                <w:sz w:val="24"/>
                <w:szCs w:val="24"/>
              </w:rPr>
            </w:pPr>
            <w:r w:rsidRPr="003A5088">
              <w:rPr>
                <w:rFonts w:ascii="宋体" w:hAnsi="宋体" w:cs="宋体" w:hint="eastAsia"/>
                <w:color w:val="000000" w:themeColor="text1"/>
                <w:kern w:val="36"/>
                <w:sz w:val="24"/>
                <w:szCs w:val="24"/>
              </w:rPr>
              <w:t>格式</w:t>
            </w:r>
          </w:p>
        </w:tc>
        <w:tc>
          <w:tcPr>
            <w:tcW w:w="2918" w:type="pct"/>
          </w:tcPr>
          <w:p w:rsidR="00135799" w:rsidRPr="00B16845" w:rsidRDefault="00135799" w:rsidP="004E66CC">
            <w:pPr>
              <w:shd w:val="clear" w:color="auto" w:fill="FFFFFF"/>
              <w:spacing w:line="360" w:lineRule="auto"/>
              <w:jc w:val="left"/>
              <w:outlineLvl w:val="0"/>
              <w:rPr>
                <w:rFonts w:ascii="宋体" w:hAnsi="宋体" w:cs="宋体"/>
                <w:b/>
                <w:color w:val="000000" w:themeColor="text1"/>
                <w:kern w:val="36"/>
                <w:sz w:val="24"/>
                <w:szCs w:val="24"/>
              </w:rPr>
            </w:pPr>
            <w:r w:rsidRPr="00B16845">
              <w:rPr>
                <w:rFonts w:ascii="宋体" w:hAnsi="宋体" w:cs="宋体"/>
                <w:b/>
                <w:color w:val="000000" w:themeColor="text1"/>
                <w:kern w:val="36"/>
                <w:sz w:val="24"/>
                <w:szCs w:val="24"/>
              </w:rPr>
              <w:t>MP4</w:t>
            </w:r>
            <w:r w:rsidRPr="00B16845">
              <w:rPr>
                <w:rFonts w:ascii="宋体" w:hAnsi="宋体" w:cs="宋体" w:hint="eastAsia"/>
                <w:b/>
                <w:color w:val="000000" w:themeColor="text1"/>
                <w:kern w:val="36"/>
                <w:sz w:val="24"/>
                <w:szCs w:val="24"/>
              </w:rPr>
              <w:t>格式（</w:t>
            </w:r>
            <w:r w:rsidRPr="00B16845">
              <w:rPr>
                <w:rFonts w:ascii="宋体" w:hAnsi="宋体" w:cs="宋体"/>
                <w:b/>
                <w:color w:val="000000" w:themeColor="text1"/>
                <w:kern w:val="36"/>
                <w:sz w:val="24"/>
                <w:szCs w:val="24"/>
              </w:rPr>
              <w:t>AVC</w:t>
            </w:r>
            <w:r w:rsidRPr="00B16845">
              <w:rPr>
                <w:rFonts w:ascii="宋体" w:hAnsi="宋体" w:cs="宋体" w:hint="eastAsia"/>
                <w:b/>
                <w:color w:val="000000" w:themeColor="text1"/>
                <w:kern w:val="36"/>
                <w:sz w:val="24"/>
                <w:szCs w:val="24"/>
              </w:rPr>
              <w:t>编码）</w:t>
            </w:r>
          </w:p>
        </w:tc>
      </w:tr>
      <w:tr w:rsidR="00135799" w:rsidRPr="003A5088" w:rsidTr="001D0FE1">
        <w:tc>
          <w:tcPr>
            <w:tcW w:w="1102" w:type="pct"/>
            <w:vMerge/>
            <w:vAlign w:val="center"/>
          </w:tcPr>
          <w:p w:rsidR="00135799" w:rsidRPr="003A5088" w:rsidRDefault="00135799" w:rsidP="004E66CC"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宋体" w:hAnsi="宋体" w:cs="宋体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:rsidR="00135799" w:rsidRPr="003A5088" w:rsidRDefault="00135799" w:rsidP="004E66CC">
            <w:pPr>
              <w:shd w:val="clear" w:color="auto" w:fill="FFFFFF"/>
              <w:spacing w:line="360" w:lineRule="auto"/>
              <w:jc w:val="center"/>
              <w:outlineLvl w:val="0"/>
              <w:rPr>
                <w:rFonts w:ascii="宋体" w:hAnsi="宋体" w:cs="宋体"/>
                <w:color w:val="000000" w:themeColor="text1"/>
                <w:kern w:val="36"/>
                <w:sz w:val="24"/>
                <w:szCs w:val="24"/>
              </w:rPr>
            </w:pPr>
            <w:r w:rsidRPr="003A5088">
              <w:rPr>
                <w:rFonts w:ascii="宋体" w:hAnsi="宋体" w:cs="宋体" w:hint="eastAsia"/>
                <w:color w:val="000000" w:themeColor="text1"/>
                <w:kern w:val="36"/>
                <w:sz w:val="24"/>
                <w:szCs w:val="24"/>
              </w:rPr>
              <w:t>分辨率</w:t>
            </w:r>
          </w:p>
        </w:tc>
        <w:tc>
          <w:tcPr>
            <w:tcW w:w="2918" w:type="pct"/>
          </w:tcPr>
          <w:p w:rsidR="00135799" w:rsidRPr="003A5088" w:rsidRDefault="00135799" w:rsidP="004E66CC">
            <w:pPr>
              <w:shd w:val="clear" w:color="auto" w:fill="FFFFFF"/>
              <w:spacing w:line="360" w:lineRule="auto"/>
              <w:jc w:val="left"/>
              <w:outlineLvl w:val="0"/>
              <w:rPr>
                <w:rFonts w:ascii="宋体" w:hAnsi="宋体" w:cs="宋体"/>
                <w:color w:val="000000" w:themeColor="text1"/>
                <w:kern w:val="36"/>
                <w:sz w:val="24"/>
                <w:szCs w:val="24"/>
              </w:rPr>
            </w:pPr>
            <w:r w:rsidRPr="003A5088">
              <w:rPr>
                <w:rFonts w:ascii="宋体" w:hAnsi="宋体" w:cs="宋体"/>
                <w:color w:val="000000" w:themeColor="text1"/>
                <w:kern w:val="36"/>
                <w:sz w:val="24"/>
                <w:szCs w:val="24"/>
              </w:rPr>
              <w:t>640*480</w:t>
            </w:r>
            <w:r w:rsidRPr="003A5088">
              <w:rPr>
                <w:rFonts w:ascii="宋体" w:hAnsi="宋体" w:cs="宋体" w:hint="eastAsia"/>
                <w:color w:val="000000" w:themeColor="text1"/>
                <w:kern w:val="36"/>
                <w:sz w:val="24"/>
                <w:szCs w:val="24"/>
              </w:rPr>
              <w:t>以上（</w:t>
            </w:r>
            <w:r w:rsidRPr="003A5088">
              <w:rPr>
                <w:rFonts w:ascii="宋体" w:hAnsi="宋体" w:cs="宋体"/>
                <w:color w:val="000000" w:themeColor="text1"/>
                <w:kern w:val="36"/>
                <w:sz w:val="24"/>
                <w:szCs w:val="24"/>
              </w:rPr>
              <w:t>4</w:t>
            </w:r>
            <w:r w:rsidRPr="003A5088">
              <w:rPr>
                <w:rFonts w:ascii="宋体" w:hAnsi="宋体" w:cs="宋体" w:hint="eastAsia"/>
                <w:color w:val="000000" w:themeColor="text1"/>
                <w:kern w:val="36"/>
                <w:sz w:val="24"/>
                <w:szCs w:val="24"/>
              </w:rPr>
              <w:t>：</w:t>
            </w:r>
            <w:r w:rsidRPr="003A5088">
              <w:rPr>
                <w:rFonts w:ascii="宋体" w:hAnsi="宋体" w:cs="宋体"/>
                <w:color w:val="000000" w:themeColor="text1"/>
                <w:kern w:val="36"/>
                <w:sz w:val="24"/>
                <w:szCs w:val="24"/>
              </w:rPr>
              <w:t>3</w:t>
            </w:r>
            <w:r w:rsidRPr="003A5088">
              <w:rPr>
                <w:rFonts w:ascii="宋体" w:hAnsi="宋体" w:cs="宋体" w:hint="eastAsia"/>
                <w:color w:val="000000" w:themeColor="text1"/>
                <w:kern w:val="36"/>
                <w:sz w:val="24"/>
                <w:szCs w:val="24"/>
              </w:rPr>
              <w:t>），</w:t>
            </w:r>
            <w:r w:rsidRPr="003A5088">
              <w:rPr>
                <w:rFonts w:ascii="宋体" w:hAnsi="宋体" w:cs="宋体"/>
                <w:color w:val="000000" w:themeColor="text1"/>
                <w:kern w:val="36"/>
                <w:sz w:val="24"/>
                <w:szCs w:val="24"/>
              </w:rPr>
              <w:t>1280*720</w:t>
            </w:r>
            <w:r w:rsidRPr="003A5088">
              <w:rPr>
                <w:rFonts w:ascii="宋体" w:hAnsi="宋体" w:cs="宋体" w:hint="eastAsia"/>
                <w:color w:val="000000" w:themeColor="text1"/>
                <w:kern w:val="36"/>
                <w:sz w:val="24"/>
                <w:szCs w:val="24"/>
              </w:rPr>
              <w:t>（</w:t>
            </w:r>
            <w:r w:rsidRPr="003A5088">
              <w:rPr>
                <w:rFonts w:ascii="宋体" w:hAnsi="宋体" w:cs="宋体"/>
                <w:color w:val="000000" w:themeColor="text1"/>
                <w:kern w:val="36"/>
                <w:sz w:val="24"/>
                <w:szCs w:val="24"/>
              </w:rPr>
              <w:t>16</w:t>
            </w:r>
            <w:r w:rsidRPr="003A5088">
              <w:rPr>
                <w:rFonts w:ascii="宋体" w:hAnsi="宋体" w:cs="宋体" w:hint="eastAsia"/>
                <w:color w:val="000000" w:themeColor="text1"/>
                <w:kern w:val="36"/>
                <w:sz w:val="24"/>
                <w:szCs w:val="24"/>
              </w:rPr>
              <w:t>：</w:t>
            </w:r>
            <w:bookmarkStart w:id="0" w:name="_GoBack"/>
            <w:bookmarkEnd w:id="0"/>
            <w:r w:rsidRPr="003A5088">
              <w:rPr>
                <w:rFonts w:ascii="宋体" w:hAnsi="宋体" w:cs="宋体"/>
                <w:color w:val="000000" w:themeColor="text1"/>
                <w:kern w:val="36"/>
                <w:sz w:val="24"/>
                <w:szCs w:val="24"/>
              </w:rPr>
              <w:t>9</w:t>
            </w:r>
            <w:r w:rsidRPr="003A5088">
              <w:rPr>
                <w:rFonts w:ascii="宋体" w:hAnsi="宋体" w:cs="宋体" w:hint="eastAsia"/>
                <w:color w:val="000000" w:themeColor="text1"/>
                <w:kern w:val="36"/>
                <w:sz w:val="24"/>
                <w:szCs w:val="24"/>
              </w:rPr>
              <w:t>）</w:t>
            </w:r>
          </w:p>
        </w:tc>
      </w:tr>
      <w:tr w:rsidR="00135799" w:rsidRPr="003A5088" w:rsidTr="001D0FE1">
        <w:tc>
          <w:tcPr>
            <w:tcW w:w="1102" w:type="pct"/>
            <w:vMerge/>
            <w:vAlign w:val="center"/>
          </w:tcPr>
          <w:p w:rsidR="00135799" w:rsidRPr="003A5088" w:rsidRDefault="00135799" w:rsidP="004E66CC"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宋体" w:hAnsi="宋体" w:cs="宋体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:rsidR="00135799" w:rsidRPr="003A5088" w:rsidRDefault="00135799" w:rsidP="004E66CC">
            <w:pPr>
              <w:shd w:val="clear" w:color="auto" w:fill="FFFFFF"/>
              <w:spacing w:line="360" w:lineRule="auto"/>
              <w:jc w:val="center"/>
              <w:outlineLvl w:val="0"/>
              <w:rPr>
                <w:rFonts w:ascii="宋体" w:hAnsi="宋体" w:cs="宋体"/>
                <w:color w:val="000000" w:themeColor="text1"/>
                <w:kern w:val="36"/>
                <w:sz w:val="24"/>
                <w:szCs w:val="24"/>
              </w:rPr>
            </w:pPr>
            <w:r w:rsidRPr="003A5088">
              <w:rPr>
                <w:rFonts w:ascii="宋体" w:hAnsi="宋体" w:cs="宋体" w:hint="eastAsia"/>
                <w:color w:val="000000" w:themeColor="text1"/>
                <w:kern w:val="36"/>
                <w:sz w:val="24"/>
                <w:szCs w:val="24"/>
              </w:rPr>
              <w:t>码率</w:t>
            </w:r>
          </w:p>
        </w:tc>
        <w:tc>
          <w:tcPr>
            <w:tcW w:w="2918" w:type="pct"/>
          </w:tcPr>
          <w:p w:rsidR="00135799" w:rsidRPr="003A5088" w:rsidRDefault="00135799" w:rsidP="004E66CC">
            <w:pPr>
              <w:shd w:val="clear" w:color="auto" w:fill="FFFFFF"/>
              <w:spacing w:line="360" w:lineRule="auto"/>
              <w:jc w:val="left"/>
              <w:outlineLvl w:val="0"/>
              <w:rPr>
                <w:rFonts w:ascii="宋体" w:hAnsi="宋体" w:cs="宋体"/>
                <w:color w:val="000000" w:themeColor="text1"/>
                <w:kern w:val="36"/>
                <w:sz w:val="24"/>
                <w:szCs w:val="24"/>
              </w:rPr>
            </w:pPr>
            <w:r w:rsidRPr="003A5088">
              <w:rPr>
                <w:rFonts w:ascii="宋体" w:hAnsi="宋体" w:cs="宋体"/>
                <w:color w:val="000000" w:themeColor="text1"/>
                <w:kern w:val="36"/>
                <w:sz w:val="24"/>
                <w:szCs w:val="24"/>
              </w:rPr>
              <w:t>1M以上</w:t>
            </w:r>
          </w:p>
        </w:tc>
      </w:tr>
      <w:tr w:rsidR="00135799" w:rsidRPr="003A5088" w:rsidTr="001D0FE1">
        <w:tc>
          <w:tcPr>
            <w:tcW w:w="1102" w:type="pct"/>
            <w:vMerge/>
            <w:vAlign w:val="center"/>
          </w:tcPr>
          <w:p w:rsidR="00135799" w:rsidRPr="003A5088" w:rsidRDefault="00135799" w:rsidP="004E66CC"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宋体" w:hAnsi="宋体" w:cs="宋体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:rsidR="00135799" w:rsidRPr="003A5088" w:rsidRDefault="00135799" w:rsidP="004E66CC">
            <w:pPr>
              <w:shd w:val="clear" w:color="auto" w:fill="FFFFFF"/>
              <w:spacing w:line="360" w:lineRule="auto"/>
              <w:jc w:val="center"/>
              <w:outlineLvl w:val="0"/>
              <w:rPr>
                <w:rFonts w:ascii="宋体" w:hAnsi="宋体" w:cs="宋体"/>
                <w:color w:val="000000" w:themeColor="text1"/>
                <w:kern w:val="36"/>
                <w:sz w:val="24"/>
                <w:szCs w:val="24"/>
              </w:rPr>
            </w:pPr>
            <w:r w:rsidRPr="003A5088">
              <w:rPr>
                <w:rFonts w:ascii="宋体" w:hAnsi="宋体" w:cs="宋体" w:hint="eastAsia"/>
                <w:color w:val="000000" w:themeColor="text1"/>
                <w:kern w:val="36"/>
                <w:sz w:val="24"/>
                <w:szCs w:val="24"/>
              </w:rPr>
              <w:t>视频帧率</w:t>
            </w:r>
          </w:p>
        </w:tc>
        <w:tc>
          <w:tcPr>
            <w:tcW w:w="2918" w:type="pct"/>
          </w:tcPr>
          <w:p w:rsidR="00135799" w:rsidRPr="003A5088" w:rsidRDefault="00135799" w:rsidP="004E66CC">
            <w:pPr>
              <w:shd w:val="clear" w:color="auto" w:fill="FFFFFF"/>
              <w:spacing w:line="360" w:lineRule="auto"/>
              <w:jc w:val="left"/>
              <w:outlineLvl w:val="0"/>
              <w:rPr>
                <w:rFonts w:ascii="宋体" w:hAnsi="宋体" w:cs="宋体"/>
                <w:color w:val="000000" w:themeColor="text1"/>
                <w:kern w:val="36"/>
                <w:sz w:val="24"/>
                <w:szCs w:val="24"/>
              </w:rPr>
            </w:pPr>
            <w:r w:rsidRPr="003A5088">
              <w:rPr>
                <w:rFonts w:ascii="宋体" w:hAnsi="宋体" w:cs="宋体"/>
                <w:color w:val="000000" w:themeColor="text1"/>
                <w:kern w:val="36"/>
                <w:sz w:val="24"/>
                <w:szCs w:val="24"/>
              </w:rPr>
              <w:t>25</w:t>
            </w:r>
            <w:r w:rsidRPr="003A5088">
              <w:rPr>
                <w:rFonts w:ascii="宋体" w:hAnsi="宋体" w:cs="宋体" w:hint="eastAsia"/>
                <w:color w:val="000000" w:themeColor="text1"/>
                <w:kern w:val="36"/>
                <w:sz w:val="24"/>
                <w:szCs w:val="24"/>
              </w:rPr>
              <w:t>帧</w:t>
            </w:r>
            <w:r w:rsidRPr="003A5088">
              <w:rPr>
                <w:rFonts w:ascii="宋体" w:hAnsi="宋体" w:cs="宋体"/>
                <w:color w:val="000000" w:themeColor="text1"/>
                <w:kern w:val="36"/>
                <w:sz w:val="24"/>
                <w:szCs w:val="24"/>
              </w:rPr>
              <w:t>/</w:t>
            </w:r>
            <w:r w:rsidRPr="003A5088">
              <w:rPr>
                <w:rFonts w:ascii="宋体" w:hAnsi="宋体" w:cs="宋体" w:hint="eastAsia"/>
                <w:color w:val="000000" w:themeColor="text1"/>
                <w:kern w:val="36"/>
                <w:sz w:val="24"/>
                <w:szCs w:val="24"/>
              </w:rPr>
              <w:t>秒</w:t>
            </w:r>
          </w:p>
        </w:tc>
      </w:tr>
      <w:tr w:rsidR="00135799" w:rsidRPr="003A5088" w:rsidTr="001D0FE1">
        <w:tc>
          <w:tcPr>
            <w:tcW w:w="1102" w:type="pct"/>
            <w:vMerge/>
            <w:vAlign w:val="center"/>
          </w:tcPr>
          <w:p w:rsidR="00135799" w:rsidRPr="003A5088" w:rsidRDefault="00135799" w:rsidP="004E66CC"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宋体" w:hAnsi="宋体" w:cs="宋体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:rsidR="00135799" w:rsidRPr="003A5088" w:rsidRDefault="00135799" w:rsidP="004E66CC">
            <w:pPr>
              <w:shd w:val="clear" w:color="auto" w:fill="FFFFFF"/>
              <w:spacing w:line="360" w:lineRule="auto"/>
              <w:jc w:val="center"/>
              <w:outlineLvl w:val="0"/>
              <w:rPr>
                <w:rFonts w:ascii="宋体" w:hAnsi="宋体" w:cs="宋体"/>
                <w:color w:val="000000" w:themeColor="text1"/>
                <w:kern w:val="36"/>
                <w:sz w:val="24"/>
                <w:szCs w:val="24"/>
              </w:rPr>
            </w:pPr>
            <w:r w:rsidRPr="003A5088">
              <w:rPr>
                <w:rFonts w:ascii="宋体" w:hAnsi="宋体" w:cs="宋体" w:hint="eastAsia"/>
                <w:color w:val="000000" w:themeColor="text1"/>
                <w:kern w:val="36"/>
                <w:sz w:val="24"/>
                <w:szCs w:val="24"/>
              </w:rPr>
              <w:t>声音</w:t>
            </w:r>
          </w:p>
        </w:tc>
        <w:tc>
          <w:tcPr>
            <w:tcW w:w="2918" w:type="pct"/>
          </w:tcPr>
          <w:p w:rsidR="00135799" w:rsidRPr="003A5088" w:rsidRDefault="00135799" w:rsidP="004E66CC">
            <w:pPr>
              <w:shd w:val="clear" w:color="auto" w:fill="FFFFFF"/>
              <w:spacing w:line="360" w:lineRule="auto"/>
              <w:jc w:val="left"/>
              <w:outlineLvl w:val="0"/>
              <w:rPr>
                <w:rFonts w:ascii="宋体" w:hAnsi="宋体" w:cs="宋体"/>
                <w:color w:val="000000" w:themeColor="text1"/>
                <w:kern w:val="36"/>
                <w:sz w:val="24"/>
                <w:szCs w:val="24"/>
              </w:rPr>
            </w:pPr>
            <w:r w:rsidRPr="003A5088">
              <w:rPr>
                <w:rFonts w:ascii="宋体" w:hAnsi="宋体" w:cs="宋体" w:hint="eastAsia"/>
                <w:color w:val="000000" w:themeColor="text1"/>
                <w:kern w:val="36"/>
                <w:sz w:val="24"/>
                <w:szCs w:val="24"/>
              </w:rPr>
              <w:t>音频比特率为</w:t>
            </w:r>
            <w:r w:rsidRPr="003A5088">
              <w:rPr>
                <w:rFonts w:ascii="宋体" w:hAnsi="宋体" w:cs="宋体"/>
                <w:color w:val="000000" w:themeColor="text1"/>
                <w:kern w:val="36"/>
                <w:sz w:val="24"/>
                <w:szCs w:val="24"/>
              </w:rPr>
              <w:t>44</w:t>
            </w:r>
            <w:r w:rsidRPr="003A5088">
              <w:rPr>
                <w:rFonts w:ascii="宋体" w:hAnsi="宋体" w:cs="宋体" w:hint="eastAsia"/>
                <w:color w:val="000000" w:themeColor="text1"/>
                <w:kern w:val="36"/>
                <w:sz w:val="24"/>
                <w:szCs w:val="24"/>
              </w:rPr>
              <w:t>～</w:t>
            </w:r>
            <w:r w:rsidRPr="003A5088">
              <w:rPr>
                <w:rFonts w:ascii="宋体" w:hAnsi="宋体" w:cs="宋体"/>
                <w:color w:val="000000" w:themeColor="text1"/>
                <w:kern w:val="36"/>
                <w:sz w:val="24"/>
                <w:szCs w:val="24"/>
              </w:rPr>
              <w:t>48kbps</w:t>
            </w:r>
            <w:r w:rsidRPr="003A5088">
              <w:rPr>
                <w:rFonts w:ascii="宋体" w:hAnsi="宋体" w:cs="宋体" w:hint="eastAsia"/>
                <w:color w:val="000000" w:themeColor="text1"/>
                <w:kern w:val="36"/>
                <w:sz w:val="24"/>
                <w:szCs w:val="24"/>
              </w:rPr>
              <w:t>，采样率为</w:t>
            </w:r>
            <w:r w:rsidRPr="003A5088">
              <w:rPr>
                <w:rFonts w:ascii="宋体" w:hAnsi="宋体" w:cs="宋体"/>
                <w:color w:val="000000" w:themeColor="text1"/>
                <w:kern w:val="36"/>
                <w:sz w:val="24"/>
                <w:szCs w:val="24"/>
              </w:rPr>
              <w:t>44</w:t>
            </w:r>
            <w:r w:rsidRPr="003A5088">
              <w:rPr>
                <w:rFonts w:ascii="宋体" w:hAnsi="宋体" w:cs="宋体" w:hint="eastAsia"/>
                <w:color w:val="000000" w:themeColor="text1"/>
                <w:kern w:val="36"/>
                <w:sz w:val="24"/>
                <w:szCs w:val="24"/>
              </w:rPr>
              <w:t>～</w:t>
            </w:r>
            <w:r w:rsidRPr="003A5088">
              <w:rPr>
                <w:rFonts w:ascii="宋体" w:hAnsi="宋体" w:cs="宋体"/>
                <w:color w:val="000000" w:themeColor="text1"/>
                <w:kern w:val="36"/>
                <w:sz w:val="24"/>
                <w:szCs w:val="24"/>
              </w:rPr>
              <w:t>128KHz</w:t>
            </w:r>
            <w:r w:rsidRPr="003A5088">
              <w:rPr>
                <w:rFonts w:ascii="宋体" w:hAnsi="宋体" w:cs="宋体" w:hint="eastAsia"/>
                <w:color w:val="000000" w:themeColor="text1"/>
                <w:kern w:val="36"/>
                <w:sz w:val="24"/>
                <w:szCs w:val="24"/>
              </w:rPr>
              <w:t>，双声道，声音与画面同步</w:t>
            </w:r>
          </w:p>
        </w:tc>
      </w:tr>
    </w:tbl>
    <w:p w:rsidR="00135799" w:rsidRDefault="00135799" w:rsidP="00135799">
      <w:pPr>
        <w:widowControl/>
        <w:jc w:val="left"/>
        <w:rPr>
          <w:rFonts w:cs="宋体"/>
          <w:color w:val="000000" w:themeColor="text1"/>
          <w:kern w:val="0"/>
          <w:szCs w:val="21"/>
        </w:rPr>
      </w:pPr>
    </w:p>
    <w:p w:rsidR="00135799" w:rsidRDefault="00135799" w:rsidP="001D0FE1">
      <w:pPr>
        <w:widowControl/>
        <w:ind w:firstLineChars="200" w:firstLine="480"/>
        <w:jc w:val="left"/>
      </w:pPr>
      <w:r w:rsidRPr="00754FD5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注：不符合技术规格的微课程将不能通过评选活动的“技术评审”环节。</w:t>
      </w:r>
    </w:p>
    <w:p w:rsidR="00EB183C" w:rsidRDefault="001D0FE1"/>
    <w:sectPr w:rsidR="00EB183C" w:rsidSect="001D0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99"/>
    <w:rsid w:val="000B2B14"/>
    <w:rsid w:val="00135799"/>
    <w:rsid w:val="001D0FE1"/>
    <w:rsid w:val="004F0AB7"/>
    <w:rsid w:val="00851F4A"/>
    <w:rsid w:val="009C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9BD5D-A00E-4666-A871-1EB15749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7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Lu</dc:creator>
  <cp:keywords/>
  <dc:description/>
  <cp:lastModifiedBy>Tan Lu</cp:lastModifiedBy>
  <cp:revision>2</cp:revision>
  <dcterms:created xsi:type="dcterms:W3CDTF">2019-03-28T01:49:00Z</dcterms:created>
  <dcterms:modified xsi:type="dcterms:W3CDTF">2019-03-28T01:50:00Z</dcterms:modified>
</cp:coreProperties>
</file>