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>
      <w:pPr>
        <w:pStyle w:val="4"/>
        <w:widowControl/>
        <w:shd w:val="clear" w:color="auto" w:fill="FFFFFF"/>
        <w:spacing w:line="480" w:lineRule="atLeast"/>
        <w:ind w:left="1004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"http://www.moe.gov.cn/srcsite/A07/zcs_cxsh/201809/W020180928364615187132.docx" \t "_blank"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社区教育典型案例撰写模板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>
      <w:pPr>
        <w:pStyle w:val="4"/>
        <w:widowControl/>
        <w:shd w:val="clear" w:color="auto" w:fill="FFFFFF"/>
        <w:spacing w:line="480" w:lineRule="atLeast"/>
        <w:ind w:left="1004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撰写要求</w:t>
      </w:r>
    </w:p>
    <w:p>
      <w:pPr>
        <w:widowControl/>
        <w:shd w:val="clear" w:color="auto" w:fill="FFFFFF"/>
        <w:spacing w:line="480" w:lineRule="atLeast"/>
        <w:ind w:left="136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1.言语简练、图文并茂、数据翔实可靠。</w:t>
      </w:r>
    </w:p>
    <w:p>
      <w:pPr>
        <w:widowControl/>
        <w:shd w:val="clear" w:color="auto" w:fill="FFFFFF"/>
        <w:spacing w:line="480" w:lineRule="atLeast"/>
        <w:ind w:left="136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2.如有案例相关视频，可一并提交。</w:t>
      </w:r>
    </w:p>
    <w:p>
      <w:pPr>
        <w:widowControl/>
        <w:shd w:val="clear" w:color="auto" w:fill="FFFFFF"/>
        <w:spacing w:line="480" w:lineRule="atLeast"/>
        <w:ind w:left="136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</w:t>
      </w:r>
      <w:r>
        <w:rPr>
          <w:rFonts w:ascii="仿宋_GB2312" w:hAnsi="华文仿宋" w:eastAsia="仿宋_GB2312"/>
          <w:sz w:val="32"/>
          <w:szCs w:val="32"/>
        </w:rPr>
        <w:t>单个案例尽量控制在800字以内。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案例主要框架</w:t>
      </w:r>
    </w:p>
    <w:p>
      <w:pPr>
        <w:widowControl/>
        <w:shd w:val="clear" w:color="auto" w:fill="FFFFFF"/>
        <w:spacing w:line="480" w:lineRule="atLeast"/>
        <w:ind w:left="136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1.案例背景。</w:t>
      </w:r>
    </w:p>
    <w:p>
      <w:pPr>
        <w:widowControl/>
        <w:shd w:val="clear" w:color="auto" w:fill="FFFFFF"/>
        <w:spacing w:line="480" w:lineRule="atLeast"/>
        <w:ind w:left="136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2.核心主题。</w:t>
      </w:r>
    </w:p>
    <w:p>
      <w:pPr>
        <w:widowControl/>
        <w:shd w:val="clear" w:color="auto" w:fill="FFFFFF"/>
        <w:spacing w:line="480" w:lineRule="atLeast"/>
        <w:ind w:left="136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</w:t>
      </w:r>
      <w:r>
        <w:rPr>
          <w:rFonts w:ascii="仿宋_GB2312" w:hAnsi="华文仿宋" w:eastAsia="仿宋_GB2312"/>
          <w:sz w:val="32"/>
          <w:szCs w:val="32"/>
        </w:rPr>
        <w:t>实施过程。</w:t>
      </w:r>
    </w:p>
    <w:p>
      <w:pPr>
        <w:widowControl/>
        <w:shd w:val="clear" w:color="auto" w:fill="FFFFFF"/>
        <w:spacing w:line="480" w:lineRule="atLeast"/>
        <w:ind w:left="136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4.社会成效。</w:t>
      </w:r>
    </w:p>
    <w:p>
      <w:pPr>
        <w:widowControl/>
        <w:shd w:val="clear" w:color="auto" w:fill="FFFFFF"/>
        <w:spacing w:line="480" w:lineRule="atLeast"/>
        <w:ind w:left="1360"/>
        <w:jc w:val="left"/>
      </w:pPr>
      <w:r>
        <w:rPr>
          <w:rFonts w:hint="eastAsia" w:ascii="仿宋_GB2312" w:hAnsi="华文仿宋" w:eastAsia="仿宋_GB2312"/>
          <w:sz w:val="32"/>
          <w:szCs w:val="32"/>
        </w:rPr>
        <w:t>5.经验特色。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478B"/>
    <w:multiLevelType w:val="multilevel"/>
    <w:tmpl w:val="30C6478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248E9"/>
    <w:rsid w:val="1A82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2020-11-06T06:13:00Z</dcterms:created>
  <dc:creator>杨杨</dc:creator>
  <cp:lastModifiedBy>杨杨</cp:lastModifiedBy>
  <dcterms:modified xsi:type="dcterms:W3CDTF">2020-11-06T06:14:26Z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