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2021 年度“书香社区 全民爱阅读”公益活动</w:t>
      </w:r>
    </w:p>
    <w:p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组织单位工作总结表</w:t>
      </w:r>
    </w:p>
    <w:bookmarkEnd w:id="0"/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141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97" w:type="dxa"/>
            <w:gridSpan w:val="3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活动情况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读书沙龙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受益群体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活动效果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诗文朗诵会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受益群体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活动效果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公益读书讲座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受益群体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活动效果</w:t>
            </w: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/>
                <w:color w:val="808080"/>
                <w:kern w:val="0"/>
                <w:szCs w:val="21"/>
              </w:rPr>
              <w:t>其他活动请自行填写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填表单位：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left"/>
        <w:rPr>
          <w:rFonts w:ascii="仿宋_GB2312" w:eastAsia="仿宋_GB2312"/>
          <w:szCs w:val="21"/>
        </w:rPr>
      </w:pPr>
    </w:p>
    <w:p>
      <w:pPr>
        <w:jc w:val="left"/>
      </w:pPr>
      <w:r>
        <w:rPr>
          <w:rFonts w:hint="eastAsia" w:ascii="仿宋_GB2312" w:eastAsia="仿宋_GB2312"/>
          <w:b/>
          <w:sz w:val="28"/>
          <w:szCs w:val="28"/>
        </w:rPr>
        <w:t>备注：本表是邮寄证书的依据，请认真填写。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C7FEE"/>
    <w:rsid w:val="5F0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2021-04-26T08:16:00Z</dcterms:created>
  <dc:creator>杨杨</dc:creator>
  <cp:lastModifiedBy>杨杨</cp:lastModifiedBy>
  <dcterms:modified xsi:type="dcterms:W3CDTF">2021-04-26T08:17:47Z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